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7AC" w:rsidRPr="00801841" w:rsidRDefault="006147AC" w:rsidP="006147AC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permStart w:id="1937652342" w:edGrp="everyone"/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>
        <w:rPr>
          <w:szCs w:val="24"/>
        </w:rPr>
        <w:t xml:space="preserve">1 </w:t>
      </w:r>
      <w:r w:rsidRPr="00801841">
        <w:rPr>
          <w:szCs w:val="24"/>
        </w:rPr>
        <w:t>к  «Требования</w:t>
      </w:r>
      <w:r>
        <w:rPr>
          <w:szCs w:val="24"/>
        </w:rPr>
        <w:t>м</w:t>
      </w:r>
      <w:r w:rsidRPr="00801841">
        <w:rPr>
          <w:szCs w:val="24"/>
        </w:rPr>
        <w:t xml:space="preserve"> по ПБОТОС»</w:t>
      </w:r>
    </w:p>
    <w:p w:rsidR="006147AC" w:rsidRPr="00801841" w:rsidRDefault="006147AC" w:rsidP="006147AC">
      <w:pPr>
        <w:spacing w:line="240" w:lineRule="atLeast"/>
        <w:ind w:left="3540"/>
        <w:rPr>
          <w:szCs w:val="24"/>
        </w:rPr>
      </w:pPr>
      <w:r w:rsidRPr="00801841">
        <w:rPr>
          <w:szCs w:val="24"/>
        </w:rPr>
        <w:t>к Договору от «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>»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  <w:r w:rsidRPr="00801841">
        <w:rPr>
          <w:szCs w:val="24"/>
        </w:rPr>
        <w:t>20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 xml:space="preserve"> г</w:t>
      </w:r>
      <w:r>
        <w:rPr>
          <w:szCs w:val="24"/>
        </w:rPr>
        <w:t>ода</w:t>
      </w:r>
      <w:r w:rsidRPr="00801841">
        <w:rPr>
          <w:szCs w:val="24"/>
        </w:rPr>
        <w:t xml:space="preserve"> №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</w:p>
    <w:permEnd w:id="1937652342"/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1057" w:type="dxa"/>
        <w:tblInd w:w="-714" w:type="dxa"/>
        <w:tblLook w:val="04A0" w:firstRow="1" w:lastRow="0" w:firstColumn="1" w:lastColumn="0" w:noHBand="0" w:noVBand="1"/>
      </w:tblPr>
      <w:tblGrid>
        <w:gridCol w:w="689"/>
        <w:gridCol w:w="4840"/>
        <w:gridCol w:w="2385"/>
        <w:gridCol w:w="3143"/>
      </w:tblGrid>
      <w:tr w:rsidR="00CE663C" w:rsidRPr="001A3C83" w:rsidTr="006147AC">
        <w:trPr>
          <w:trHeight w:val="1181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6147AC">
            <w:pPr>
              <w:ind w:left="-453" w:firstLine="108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2A78FF" w:rsidRPr="001A3C83" w:rsidTr="006147AC">
        <w:trPr>
          <w:trHeight w:val="710"/>
        </w:trPr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:rsidR="002A78FF" w:rsidRPr="009F7216" w:rsidRDefault="002A78FF" w:rsidP="00BC1B9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 w:rsidR="00BC1B94"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="00BC1B94"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 w:rsidR="00BC1B94"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  <w:r w:rsidR="00BC1B94"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="00BC1B94"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BC1B94"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CE663C" w:rsidRPr="001A3C83" w:rsidTr="006147AC">
        <w:trPr>
          <w:trHeight w:val="458"/>
        </w:trPr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63C" w:rsidRPr="00CE663C" w:rsidRDefault="00CE663C" w:rsidP="002A78FF">
            <w:pPr>
              <w:jc w:val="center"/>
              <w:rPr>
                <w:b/>
                <w:szCs w:val="24"/>
              </w:rPr>
            </w:pPr>
            <w:r w:rsidRPr="00CE663C">
              <w:rPr>
                <w:b/>
                <w:szCs w:val="24"/>
              </w:rPr>
              <w:t xml:space="preserve">ЛНД </w:t>
            </w:r>
            <w:r w:rsidRPr="00CE663C">
              <w:rPr>
                <w:rFonts w:eastAsia="Times New Roman"/>
                <w:b/>
                <w:szCs w:val="24"/>
                <w:lang w:eastAsia="ru-RU"/>
              </w:rPr>
              <w:t>ПАО «НК «Роснефть»</w:t>
            </w:r>
          </w:p>
        </w:tc>
      </w:tr>
      <w:tr w:rsidR="006622DA" w:rsidRPr="001A3C83" w:rsidTr="006147AC">
        <w:trPr>
          <w:trHeight w:val="988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  <w:r w:rsidR="006147AC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1A3C83" w:rsidRDefault="00C11EC7" w:rsidP="006622DA">
            <w:pPr>
              <w:rPr>
                <w:rFonts w:eastAsia="Times New Roman"/>
                <w:szCs w:val="24"/>
                <w:lang w:eastAsia="ru-RU"/>
              </w:rPr>
            </w:pPr>
            <w:permStart w:id="1530883164" w:edGrp="everyone"/>
            <w:permStart w:id="696014587" w:edGrp="everyone"/>
            <w:r w:rsidRPr="00C11EC7">
              <w:rPr>
                <w:b/>
                <w:szCs w:val="24"/>
              </w:rPr>
              <w:t>Х</w:t>
            </w:r>
            <w:permEnd w:id="1530883164"/>
            <w:permEnd w:id="696014587"/>
            <w:r w:rsidR="006622DA" w:rsidRPr="00607B34">
              <w:rPr>
                <w:szCs w:val="24"/>
              </w:rPr>
              <w:t> </w:t>
            </w:r>
            <w:r w:rsidR="006622DA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Default="006622DA" w:rsidP="006622D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6622DA" w:rsidRPr="001A3C83" w:rsidRDefault="006622DA" w:rsidP="006622D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6622DA" w:rsidRPr="001A3C83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6622DA" w:rsidRPr="001A3C83" w:rsidTr="006147AC">
        <w:trPr>
          <w:trHeight w:val="1258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  <w:r w:rsidR="006147AC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1A3C83" w:rsidRDefault="00173E84" w:rsidP="006622DA">
            <w:pPr>
              <w:rPr>
                <w:rFonts w:eastAsia="Times New Roman"/>
                <w:szCs w:val="24"/>
                <w:lang w:eastAsia="ru-RU"/>
              </w:rPr>
            </w:pPr>
            <w:permStart w:id="240993871" w:edGrp="everyone"/>
            <w:r w:rsidRPr="00C11EC7">
              <w:rPr>
                <w:b/>
                <w:szCs w:val="24"/>
              </w:rPr>
              <w:t>Х </w:t>
            </w:r>
            <w:permEnd w:id="240993871"/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  <w:r w:rsidR="006622DA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Default="006622DA" w:rsidP="006622D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6622DA" w:rsidRPr="001A3C83" w:rsidRDefault="006622DA" w:rsidP="006622D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6622DA" w:rsidRPr="001A3C83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6622DA" w:rsidRPr="001A3C83" w:rsidTr="006147AC">
        <w:trPr>
          <w:trHeight w:val="992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  <w:r w:rsidR="006147AC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1A3C83" w:rsidRDefault="00173E84" w:rsidP="006622DA">
            <w:pPr>
              <w:rPr>
                <w:rFonts w:eastAsia="Times New Roman"/>
                <w:szCs w:val="24"/>
                <w:lang w:eastAsia="ru-RU"/>
              </w:rPr>
            </w:pPr>
            <w:permStart w:id="982921523" w:edGrp="everyone"/>
            <w:r w:rsidRPr="00C11EC7">
              <w:rPr>
                <w:b/>
                <w:szCs w:val="24"/>
              </w:rPr>
              <w:t>Х</w:t>
            </w:r>
            <w:r>
              <w:rPr>
                <w:szCs w:val="24"/>
              </w:rPr>
              <w:t> </w:t>
            </w:r>
            <w:permEnd w:id="982921523"/>
            <w:r w:rsidR="006622DA" w:rsidRPr="00607B34">
              <w:rPr>
                <w:szCs w:val="24"/>
              </w:rPr>
              <w:t> </w:t>
            </w:r>
            <w:r w:rsidR="006622DA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Default="006622DA" w:rsidP="006622D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6622DA" w:rsidRPr="001A3C83" w:rsidRDefault="006622DA" w:rsidP="006622D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6622DA" w:rsidRPr="001A3C83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6622DA" w:rsidRPr="001A3C83" w:rsidTr="006147AC">
        <w:trPr>
          <w:trHeight w:val="836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  <w:r w:rsidR="006147AC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1A3C83" w:rsidRDefault="00C11EC7" w:rsidP="006622DA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permStart w:id="662786477" w:edGrp="everyone"/>
            <w:r w:rsidRPr="00C11EC7">
              <w:rPr>
                <w:b/>
                <w:szCs w:val="24"/>
              </w:rPr>
              <w:t>Х</w:t>
            </w:r>
            <w:r w:rsidR="00173E84">
              <w:rPr>
                <w:szCs w:val="24"/>
              </w:rPr>
              <w:t> </w:t>
            </w:r>
            <w:permEnd w:id="662786477"/>
            <w:r w:rsidR="006622DA" w:rsidRPr="00607B34">
              <w:rPr>
                <w:szCs w:val="24"/>
              </w:rPr>
              <w:t> </w:t>
            </w:r>
            <w:r w:rsidR="006622DA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381B24" w:rsidRDefault="006622DA" w:rsidP="006622D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6622DA" w:rsidRPr="001A3C83" w:rsidRDefault="006622DA" w:rsidP="006622D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6622DA" w:rsidRPr="001A3C83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622DA" w:rsidRPr="001A3C83" w:rsidTr="006147AC">
        <w:trPr>
          <w:trHeight w:val="1474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  <w:r w:rsidR="006147AC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1A3C83" w:rsidRDefault="00173E84" w:rsidP="006622DA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permStart w:id="1728989921" w:edGrp="everyone"/>
            <w:r w:rsidRPr="00C11EC7">
              <w:rPr>
                <w:b/>
                <w:szCs w:val="24"/>
              </w:rPr>
              <w:t>Х</w:t>
            </w:r>
            <w:r>
              <w:rPr>
                <w:szCs w:val="24"/>
              </w:rPr>
              <w:t> </w:t>
            </w:r>
            <w:permEnd w:id="1728989921"/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  <w:r w:rsidR="006622DA"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="006622DA"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C909B1" w:rsidRDefault="006622DA" w:rsidP="006622D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6622DA" w:rsidRPr="001A3C83" w:rsidRDefault="006622DA" w:rsidP="006622D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6622DA" w:rsidRPr="001A3C83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6622DA" w:rsidRPr="001A3C83" w:rsidTr="006147AC">
        <w:trPr>
          <w:trHeight w:val="104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  <w:r w:rsidR="006147AC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1A3C83" w:rsidRDefault="00C11EC7" w:rsidP="006622DA">
            <w:pPr>
              <w:rPr>
                <w:rFonts w:eastAsia="Times New Roman"/>
                <w:szCs w:val="24"/>
                <w:lang w:eastAsia="ru-RU"/>
              </w:rPr>
            </w:pPr>
            <w:permStart w:id="2049526147" w:edGrp="everyone"/>
            <w:r w:rsidRPr="00C11EC7">
              <w:rPr>
                <w:b/>
                <w:szCs w:val="24"/>
              </w:rPr>
              <w:t>Х</w:t>
            </w:r>
            <w:r w:rsidR="00173E84">
              <w:rPr>
                <w:szCs w:val="24"/>
              </w:rPr>
              <w:t> </w:t>
            </w:r>
            <w:permEnd w:id="2049526147"/>
            <w:r w:rsidR="006622DA" w:rsidRPr="00607B34">
              <w:rPr>
                <w:szCs w:val="24"/>
              </w:rPr>
              <w:t> </w:t>
            </w:r>
            <w:r w:rsidR="006622DA"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 w:rsidR="006622DA">
              <w:rPr>
                <w:rFonts w:eastAsia="Times New Roman"/>
                <w:szCs w:val="24"/>
                <w:lang w:eastAsia="ru-RU"/>
              </w:rPr>
              <w:t>Ч</w:t>
            </w:r>
            <w:r w:rsidR="006622DA"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3932C7" w:rsidRDefault="006622DA" w:rsidP="006622D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6622DA" w:rsidRPr="001A3C83" w:rsidRDefault="006622DA" w:rsidP="006622D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6622DA" w:rsidRPr="001A3C83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6622DA" w:rsidRPr="001A3C83" w:rsidTr="006147AC">
        <w:trPr>
          <w:trHeight w:val="1474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  <w:r w:rsidR="006147AC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1A3C83" w:rsidRDefault="00C11EC7" w:rsidP="006622DA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permStart w:id="1343703663" w:edGrp="everyone"/>
            <w:r w:rsidRPr="00C11EC7">
              <w:rPr>
                <w:b/>
                <w:szCs w:val="24"/>
              </w:rPr>
              <w:t>Х</w:t>
            </w:r>
            <w:r w:rsidR="00173E84">
              <w:rPr>
                <w:szCs w:val="24"/>
              </w:rPr>
              <w:t> </w:t>
            </w:r>
            <w:permEnd w:id="1343703663"/>
            <w:r w:rsidR="006622DA" w:rsidRPr="00607B34">
              <w:rPr>
                <w:szCs w:val="24"/>
              </w:rPr>
              <w:t> </w:t>
            </w:r>
            <w:r w:rsidR="006622DA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6622DA">
              <w:rPr>
                <w:rFonts w:eastAsia="Times New Roman"/>
                <w:szCs w:val="24"/>
                <w:lang w:eastAsia="ru-RU"/>
              </w:rPr>
              <w:t>П</w:t>
            </w:r>
            <w:r w:rsidR="006622DA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3932C7" w:rsidRDefault="006622DA" w:rsidP="006622DA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0" w:name="_Toc182895775"/>
            <w:bookmarkStart w:id="1" w:name="_Toc210634465"/>
            <w:bookmarkStart w:id="2" w:name="_Toc211659331"/>
            <w:bookmarkStart w:id="3" w:name="_Toc211660254"/>
            <w:bookmarkStart w:id="4" w:name="_Toc213835051"/>
            <w:bookmarkStart w:id="5" w:name="_Toc216684597"/>
            <w:bookmarkStart w:id="6" w:name="_Toc217795448"/>
            <w:bookmarkStart w:id="7" w:name="_Toc217970343"/>
            <w:bookmarkStart w:id="8" w:name="_Toc217970622"/>
            <w:bookmarkStart w:id="9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0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6622DA" w:rsidRPr="001A3C83" w:rsidRDefault="006622DA" w:rsidP="006622D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6622DA" w:rsidRPr="001A3C83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6622DA" w:rsidRPr="001A3C83" w:rsidTr="006147AC">
        <w:trPr>
          <w:trHeight w:val="1474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  <w:r w:rsidR="006147AC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1A3C83" w:rsidRDefault="00173E84" w:rsidP="006622DA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permStart w:id="999053562" w:edGrp="everyone"/>
            <w:r>
              <w:rPr>
                <w:szCs w:val="24"/>
              </w:rPr>
              <w:t>Х </w:t>
            </w:r>
            <w:permEnd w:id="999053562"/>
            <w:r w:rsidR="006147AC" w:rsidRPr="00607B34">
              <w:rPr>
                <w:szCs w:val="24"/>
              </w:rPr>
              <w:t> </w:t>
            </w:r>
            <w:r w:rsidR="006622DA" w:rsidRPr="00607B34">
              <w:rPr>
                <w:szCs w:val="24"/>
              </w:rPr>
              <w:t> </w:t>
            </w:r>
            <w:r w:rsidR="006622DA"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="006622DA"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 w:rsidR="006622DA"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="006622DA"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A11EC2" w:rsidRDefault="006622DA" w:rsidP="006622D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6622DA" w:rsidRPr="001A3C83" w:rsidRDefault="006622DA" w:rsidP="006622D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6622DA" w:rsidRPr="001A3C83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622DA" w:rsidRPr="001A3C83" w:rsidTr="006147AC">
        <w:trPr>
          <w:trHeight w:val="1104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  <w:r w:rsidR="006147AC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D66C96" w:rsidRDefault="00173E84" w:rsidP="006622DA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permStart w:id="88024199" w:edGrp="everyone"/>
            <w:r>
              <w:rPr>
                <w:szCs w:val="24"/>
              </w:rPr>
              <w:t>Х </w:t>
            </w:r>
            <w:permEnd w:id="88024199"/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  <w:r w:rsidR="006622DA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6622DA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D66C96" w:rsidRDefault="006622DA" w:rsidP="006622D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6622DA" w:rsidRPr="00D66C96" w:rsidRDefault="006622DA" w:rsidP="006622DA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6622DA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6622DA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6622DA" w:rsidRPr="00D66C96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6622DA" w:rsidRPr="001A3C83" w:rsidTr="006147AC">
        <w:trPr>
          <w:trHeight w:val="100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  <w:r w:rsidR="006147AC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1A3C83" w:rsidRDefault="00173E84" w:rsidP="006622DA">
            <w:pPr>
              <w:rPr>
                <w:rFonts w:eastAsia="Times New Roman"/>
                <w:szCs w:val="24"/>
                <w:lang w:eastAsia="ru-RU"/>
              </w:rPr>
            </w:pPr>
            <w:permStart w:id="806255618" w:edGrp="everyone"/>
            <w:r>
              <w:rPr>
                <w:szCs w:val="24"/>
              </w:rPr>
              <w:t>Х </w:t>
            </w:r>
            <w:permEnd w:id="806255618"/>
            <w:r w:rsidR="006147AC" w:rsidRPr="00607B34">
              <w:rPr>
                <w:szCs w:val="24"/>
              </w:rPr>
              <w:t> </w:t>
            </w:r>
            <w:r w:rsidR="006622DA"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6622DA" w:rsidRPr="001A3C83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1A3C83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26.07.2017 № 432</w:t>
            </w:r>
          </w:p>
        </w:tc>
      </w:tr>
      <w:tr w:rsidR="00027470" w:rsidRPr="00027470" w:rsidTr="006147AC">
        <w:trPr>
          <w:trHeight w:val="409"/>
        </w:trPr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027470">
              <w:rPr>
                <w:rFonts w:eastAsia="Times New Roman"/>
                <w:b/>
                <w:szCs w:val="24"/>
                <w:lang w:eastAsia="ru-RU"/>
              </w:rPr>
              <w:t>ЛНД ООО «РН-Пурнефтегаз»</w:t>
            </w:r>
          </w:p>
        </w:tc>
      </w:tr>
      <w:tr w:rsidR="00027470" w:rsidRPr="00027470" w:rsidTr="00173E84">
        <w:trPr>
          <w:trHeight w:val="100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pStyle w:val="a9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173E84" w:rsidP="006622DA">
            <w:pPr>
              <w:spacing w:before="60"/>
              <w:rPr>
                <w:szCs w:val="24"/>
              </w:rPr>
            </w:pPr>
            <w:permStart w:id="164183894" w:edGrp="everyone"/>
            <w:r>
              <w:rPr>
                <w:szCs w:val="24"/>
              </w:rPr>
              <w:t>Х </w:t>
            </w:r>
            <w:permEnd w:id="164183894"/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  <w:r w:rsidR="006622DA" w:rsidRPr="00027470">
              <w:rPr>
                <w:szCs w:val="24"/>
              </w:rPr>
              <w:t>Регламент бизнес-процесса ООО «РН-Пурнефтегаз» «Порядок расследования происшествий».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27470">
              <w:rPr>
                <w:rFonts w:eastAsia="Times New Roman"/>
                <w:szCs w:val="24"/>
                <w:lang w:eastAsia="ru-RU"/>
              </w:rPr>
              <w:t>№ П3-05 РГБП-0906 ЮЛ-094 версия 1.00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27470">
              <w:rPr>
                <w:rFonts w:eastAsia="Times New Roman"/>
                <w:szCs w:val="24"/>
                <w:lang w:eastAsia="ru-RU"/>
              </w:rPr>
              <w:t>Приказ ООО «РН-Пурнефтегаз» от 29.05.2020 №914</w:t>
            </w:r>
          </w:p>
        </w:tc>
      </w:tr>
      <w:tr w:rsidR="00027470" w:rsidRPr="00027470" w:rsidTr="006147AC">
        <w:trPr>
          <w:trHeight w:val="40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pStyle w:val="a9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173E84" w:rsidP="006622DA">
            <w:pPr>
              <w:spacing w:before="60"/>
              <w:rPr>
                <w:szCs w:val="24"/>
              </w:rPr>
            </w:pPr>
            <w:permStart w:id="2070419807" w:edGrp="everyone"/>
            <w:r>
              <w:rPr>
                <w:szCs w:val="24"/>
              </w:rPr>
              <w:t>Х </w:t>
            </w:r>
            <w:permEnd w:id="2070419807"/>
            <w:r w:rsidR="006622DA" w:rsidRPr="00027470">
              <w:rPr>
                <w:szCs w:val="24"/>
              </w:rPr>
              <w:t> Положение ООО «РН-Пурнефтегаз» «Применение бортовой системы мониторинга транспортных средств и порядок взаимодействия подразделений»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27470">
              <w:rPr>
                <w:rFonts w:eastAsia="Times New Roman"/>
                <w:szCs w:val="24"/>
                <w:lang w:eastAsia="ru-RU"/>
              </w:rPr>
              <w:t xml:space="preserve">№ П2-05.01 Р-0437 ЮЛ-094 версия 2.00     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27470">
              <w:rPr>
                <w:rFonts w:eastAsia="Times New Roman"/>
                <w:szCs w:val="24"/>
                <w:lang w:eastAsia="ru-RU"/>
              </w:rPr>
              <w:t>Приказ ООО «РН-Пурнефтегаз» от 12.03.2019 №867</w:t>
            </w:r>
          </w:p>
        </w:tc>
      </w:tr>
      <w:tr w:rsidR="00027470" w:rsidRPr="00027470" w:rsidTr="006147AC">
        <w:trPr>
          <w:trHeight w:val="40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pStyle w:val="a9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C11EC7" w:rsidP="006622DA">
            <w:pPr>
              <w:spacing w:before="60"/>
              <w:rPr>
                <w:szCs w:val="24"/>
              </w:rPr>
            </w:pPr>
            <w:permStart w:id="869407743" w:edGrp="everyone"/>
            <w:r w:rsidRPr="00C11EC7">
              <w:rPr>
                <w:b/>
                <w:szCs w:val="24"/>
              </w:rPr>
              <w:t>Х</w:t>
            </w:r>
            <w:r w:rsidR="00173E84">
              <w:rPr>
                <w:szCs w:val="24"/>
              </w:rPr>
              <w:t> </w:t>
            </w:r>
            <w:permEnd w:id="869407743"/>
            <w:r w:rsidR="00173E84">
              <w:rPr>
                <w:rFonts w:eastAsia="Times New Roman"/>
                <w:szCs w:val="24"/>
                <w:lang w:eastAsia="ru-RU"/>
              </w:rPr>
              <w:t xml:space="preserve"> </w:t>
            </w:r>
            <w:r w:rsidR="006622DA" w:rsidRPr="00027470">
              <w:rPr>
                <w:szCs w:val="24"/>
              </w:rPr>
              <w:t>Положение ООО «РН-Пурнефтегаз»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27470">
              <w:rPr>
                <w:rFonts w:eastAsia="Times New Roman"/>
                <w:szCs w:val="24"/>
                <w:lang w:eastAsia="ru-RU"/>
              </w:rPr>
              <w:t>№ П3-11.04 Р-0053 ЮЛ-094   версия 3.00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27470">
              <w:rPr>
                <w:rFonts w:eastAsia="Times New Roman"/>
                <w:szCs w:val="24"/>
                <w:lang w:eastAsia="ru-RU"/>
              </w:rPr>
              <w:t>Приказ ООО «РН-Пурнефтегаз» от</w:t>
            </w:r>
            <w:r w:rsidRPr="00027470">
              <w:t xml:space="preserve"> </w:t>
            </w:r>
            <w:r w:rsidRPr="00027470">
              <w:rPr>
                <w:rFonts w:eastAsia="Times New Roman"/>
                <w:szCs w:val="24"/>
                <w:lang w:eastAsia="ru-RU"/>
              </w:rPr>
              <w:t>27.12.2017 №5150</w:t>
            </w:r>
          </w:p>
        </w:tc>
      </w:tr>
      <w:tr w:rsidR="00027470" w:rsidRPr="00027470" w:rsidTr="006147AC">
        <w:trPr>
          <w:trHeight w:val="40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pStyle w:val="a9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C11EC7" w:rsidP="006622DA">
            <w:pPr>
              <w:spacing w:before="60"/>
              <w:rPr>
                <w:szCs w:val="24"/>
              </w:rPr>
            </w:pPr>
            <w:permStart w:id="1734487158" w:edGrp="everyone"/>
            <w:r w:rsidRPr="00C11EC7">
              <w:rPr>
                <w:b/>
                <w:szCs w:val="24"/>
              </w:rPr>
              <w:t>Х</w:t>
            </w:r>
            <w:r w:rsidR="00173E84">
              <w:rPr>
                <w:szCs w:val="24"/>
              </w:rPr>
              <w:t> </w:t>
            </w:r>
            <w:permEnd w:id="1734487158"/>
            <w:r w:rsidR="00173E84">
              <w:rPr>
                <w:rFonts w:eastAsia="Times New Roman"/>
                <w:szCs w:val="24"/>
                <w:lang w:eastAsia="ru-RU"/>
              </w:rPr>
              <w:t xml:space="preserve"> </w:t>
            </w:r>
            <w:r w:rsidR="006622DA" w:rsidRPr="00027470">
              <w:rPr>
                <w:szCs w:val="24"/>
              </w:rPr>
              <w:t>Положение ООО «РН-Пурнефтегаз» «Система управления безопасной эксплуатацией транспортных средств»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27470">
              <w:rPr>
                <w:rFonts w:eastAsia="Times New Roman"/>
                <w:szCs w:val="24"/>
                <w:lang w:eastAsia="ru-RU"/>
              </w:rPr>
              <w:t>№ П3-05 Р-0853 ЮЛ-094   версия 3.00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27470">
              <w:rPr>
                <w:rFonts w:eastAsia="Times New Roman"/>
                <w:szCs w:val="24"/>
                <w:lang w:eastAsia="ru-RU"/>
              </w:rPr>
              <w:t>Приказ ООО «РН-Пурнефтегаз» от 04.02.2019 16:10:21 №336</w:t>
            </w:r>
          </w:p>
        </w:tc>
      </w:tr>
      <w:tr w:rsidR="00027470" w:rsidRPr="00027470" w:rsidTr="006147AC">
        <w:trPr>
          <w:trHeight w:val="40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pStyle w:val="a9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C11EC7" w:rsidP="006622DA">
            <w:pPr>
              <w:spacing w:before="60"/>
              <w:rPr>
                <w:szCs w:val="24"/>
              </w:rPr>
            </w:pPr>
            <w:permStart w:id="1929467358" w:edGrp="everyone"/>
            <w:r w:rsidRPr="00C11EC7">
              <w:rPr>
                <w:b/>
                <w:szCs w:val="24"/>
              </w:rPr>
              <w:t>Х</w:t>
            </w:r>
            <w:r w:rsidR="00173E84">
              <w:rPr>
                <w:szCs w:val="24"/>
              </w:rPr>
              <w:t> </w:t>
            </w:r>
            <w:permEnd w:id="1929467358"/>
            <w:r w:rsidR="006622DA" w:rsidRPr="00027470">
              <w:rPr>
                <w:szCs w:val="24"/>
              </w:rPr>
              <w:t> Положение ООО «РН-Пурнефтегаз» «Порядок планирования, организации, проведения тематических совещаний "Час безопасности" и мониторинга реализации принятых на совещаниях решений»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27470">
              <w:rPr>
                <w:rFonts w:eastAsia="Times New Roman"/>
                <w:szCs w:val="24"/>
                <w:lang w:eastAsia="ru-RU"/>
              </w:rPr>
              <w:t xml:space="preserve">№ П3-05 Р-0623 ЮЛ-094 версия 1.00 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27470">
              <w:rPr>
                <w:rFonts w:eastAsia="Times New Roman"/>
                <w:szCs w:val="24"/>
                <w:lang w:eastAsia="ru-RU"/>
              </w:rPr>
              <w:t>Приказ ООО «РН-Пурнефтегаз» от 31.05.2017 №1923</w:t>
            </w:r>
          </w:p>
        </w:tc>
      </w:tr>
      <w:tr w:rsidR="00027470" w:rsidRPr="00027470" w:rsidTr="006147AC">
        <w:trPr>
          <w:trHeight w:val="40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pStyle w:val="a9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C11EC7" w:rsidP="006622DA">
            <w:pPr>
              <w:spacing w:before="60"/>
              <w:rPr>
                <w:szCs w:val="24"/>
              </w:rPr>
            </w:pPr>
            <w:permStart w:id="882655153" w:edGrp="everyone"/>
            <w:r w:rsidRPr="00C11EC7">
              <w:rPr>
                <w:b/>
                <w:szCs w:val="24"/>
              </w:rPr>
              <w:t>Х</w:t>
            </w:r>
            <w:r w:rsidR="00173E84">
              <w:rPr>
                <w:szCs w:val="24"/>
              </w:rPr>
              <w:t> </w:t>
            </w:r>
            <w:permEnd w:id="882655153"/>
            <w:r w:rsidR="006622DA" w:rsidRPr="00027470">
              <w:rPr>
                <w:szCs w:val="24"/>
              </w:rPr>
              <w:t> Инструкция ООО «РН-Пурнефтегаз» «Порядок предоставления оперативной информации подрядными (субподрядными) организациями при возникновении (угрозе) чрезвычайных ситуаций (происшествий) во время оказания услуг или выполнения работы по договорам на объектах Общества»</w:t>
            </w:r>
          </w:p>
        </w:tc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27470">
              <w:rPr>
                <w:rFonts w:eastAsia="Times New Roman"/>
                <w:szCs w:val="24"/>
                <w:lang w:eastAsia="ru-RU"/>
              </w:rPr>
              <w:t>№ ИО-198 версия 3.00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27470">
              <w:rPr>
                <w:rFonts w:eastAsia="Times New Roman"/>
                <w:szCs w:val="24"/>
                <w:lang w:eastAsia="ru-RU"/>
              </w:rPr>
              <w:t>Приказ ООО «РН-Пурнефтегаз» от 14.02.2020 №288</w:t>
            </w:r>
          </w:p>
        </w:tc>
      </w:tr>
      <w:tr w:rsidR="00027470" w:rsidRPr="00027470" w:rsidTr="006147AC">
        <w:trPr>
          <w:trHeight w:val="40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pStyle w:val="a9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C11EC7" w:rsidP="006622DA">
            <w:pPr>
              <w:spacing w:before="60"/>
              <w:rPr>
                <w:szCs w:val="24"/>
              </w:rPr>
            </w:pPr>
            <w:permStart w:id="46925406" w:edGrp="everyone"/>
            <w:r w:rsidRPr="00C11EC7">
              <w:rPr>
                <w:b/>
                <w:szCs w:val="24"/>
              </w:rPr>
              <w:t>Х</w:t>
            </w:r>
            <w:r w:rsidR="00173E84">
              <w:rPr>
                <w:szCs w:val="24"/>
              </w:rPr>
              <w:t> </w:t>
            </w:r>
            <w:permEnd w:id="46925406"/>
            <w:r w:rsidR="00173E84">
              <w:rPr>
                <w:rFonts w:eastAsia="Times New Roman"/>
                <w:szCs w:val="24"/>
                <w:lang w:eastAsia="ru-RU"/>
              </w:rPr>
              <w:t xml:space="preserve"> </w:t>
            </w:r>
            <w:r w:rsidR="006622DA" w:rsidRPr="00027470">
              <w:rPr>
                <w:szCs w:val="24"/>
              </w:rPr>
              <w:t>Регламент бизнес-процесса ООО «РН-Пурнефтегаз»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27470">
              <w:rPr>
                <w:rFonts w:eastAsia="Times New Roman"/>
                <w:szCs w:val="24"/>
                <w:lang w:eastAsia="ru-RU"/>
              </w:rPr>
              <w:t>№ П3-05 РГБП-0881 ЮЛ-094  версия 1.00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27470">
              <w:rPr>
                <w:rFonts w:eastAsia="Times New Roman"/>
                <w:szCs w:val="24"/>
                <w:lang w:eastAsia="ru-RU"/>
              </w:rPr>
              <w:t>Приказ ООО «РН-Пурнефтегаз» от 19.05.2020 №847</w:t>
            </w:r>
          </w:p>
        </w:tc>
      </w:tr>
      <w:tr w:rsidR="00027470" w:rsidRPr="00027470" w:rsidTr="006147AC">
        <w:trPr>
          <w:trHeight w:val="40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pStyle w:val="a9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C11EC7" w:rsidP="006622DA">
            <w:pPr>
              <w:spacing w:before="60"/>
              <w:rPr>
                <w:szCs w:val="24"/>
              </w:rPr>
            </w:pPr>
            <w:permStart w:id="1137734948" w:edGrp="everyone"/>
            <w:r w:rsidRPr="00C11EC7">
              <w:rPr>
                <w:b/>
                <w:szCs w:val="24"/>
              </w:rPr>
              <w:t>Х</w:t>
            </w:r>
            <w:r w:rsidR="00173E84">
              <w:rPr>
                <w:szCs w:val="24"/>
              </w:rPr>
              <w:t> </w:t>
            </w:r>
            <w:permEnd w:id="1137734948"/>
            <w:r w:rsidR="00173E84">
              <w:rPr>
                <w:rFonts w:eastAsia="Times New Roman"/>
                <w:szCs w:val="24"/>
                <w:lang w:eastAsia="ru-RU"/>
              </w:rPr>
              <w:t xml:space="preserve"> </w:t>
            </w:r>
            <w:r w:rsidR="006622DA" w:rsidRPr="00027470">
              <w:rPr>
                <w:szCs w:val="24"/>
              </w:rPr>
              <w:t>Положение ООО «РН-Пурнефтегаз» «Порядок организации безопасного производства одновременных работ на эксплуатируемых кустовых площадках скважин»</w:t>
            </w:r>
          </w:p>
        </w:tc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27470">
              <w:rPr>
                <w:rFonts w:eastAsia="Times New Roman"/>
                <w:szCs w:val="24"/>
                <w:lang w:eastAsia="ru-RU"/>
              </w:rPr>
              <w:t>№ П2-10 Р-0003 ЮЛ-094           версия 5.00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27470">
              <w:rPr>
                <w:rFonts w:eastAsia="Times New Roman"/>
                <w:szCs w:val="24"/>
                <w:lang w:eastAsia="ru-RU"/>
              </w:rPr>
              <w:t>Приказ ООО «РН-Пурнефтегаз» от 26.04.2019 №1740</w:t>
            </w:r>
          </w:p>
        </w:tc>
      </w:tr>
      <w:tr w:rsidR="00027470" w:rsidRPr="00027470" w:rsidTr="006147AC">
        <w:trPr>
          <w:trHeight w:val="40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pStyle w:val="a9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C11EC7" w:rsidP="006622DA">
            <w:pPr>
              <w:spacing w:before="60"/>
              <w:rPr>
                <w:szCs w:val="24"/>
              </w:rPr>
            </w:pPr>
            <w:permStart w:id="1693136528" w:edGrp="everyone"/>
            <w:r w:rsidRPr="00C11EC7">
              <w:rPr>
                <w:b/>
                <w:szCs w:val="24"/>
              </w:rPr>
              <w:t>Х</w:t>
            </w:r>
            <w:r w:rsidR="00173E84">
              <w:rPr>
                <w:szCs w:val="24"/>
              </w:rPr>
              <w:t> </w:t>
            </w:r>
            <w:permEnd w:id="1693136528"/>
            <w:r w:rsidR="006622DA" w:rsidRPr="00027470">
              <w:rPr>
                <w:szCs w:val="24"/>
              </w:rPr>
              <w:t> Стандарт ООО «РН-Пурнефтегаз» «Организация пропускного и внутриобъектового режимов в Обществе»</w:t>
            </w:r>
          </w:p>
        </w:tc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27470">
              <w:rPr>
                <w:rFonts w:eastAsia="Times New Roman"/>
                <w:szCs w:val="24"/>
                <w:lang w:eastAsia="ru-RU"/>
              </w:rPr>
              <w:t>№ П3-11.01 С-0013 ЮЛ-094 версия 9.00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27470">
              <w:rPr>
                <w:rFonts w:eastAsia="Times New Roman"/>
                <w:szCs w:val="24"/>
                <w:lang w:eastAsia="ru-RU"/>
              </w:rPr>
              <w:t>Приказ ООО «РН-Пурнефтегаз» от 28.02.2020 №422</w:t>
            </w:r>
          </w:p>
        </w:tc>
      </w:tr>
      <w:tr w:rsidR="00027470" w:rsidRPr="00027470" w:rsidTr="006147AC">
        <w:trPr>
          <w:trHeight w:val="40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pStyle w:val="a9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C11EC7" w:rsidP="006622DA">
            <w:pPr>
              <w:spacing w:before="60"/>
              <w:rPr>
                <w:szCs w:val="24"/>
              </w:rPr>
            </w:pPr>
            <w:permStart w:id="405297922" w:edGrp="everyone"/>
            <w:r w:rsidRPr="00C11EC7">
              <w:rPr>
                <w:b/>
                <w:szCs w:val="24"/>
              </w:rPr>
              <w:t>Х</w:t>
            </w:r>
            <w:r w:rsidR="00173E84">
              <w:rPr>
                <w:szCs w:val="24"/>
              </w:rPr>
              <w:t> </w:t>
            </w:r>
            <w:permEnd w:id="405297922"/>
            <w:r w:rsidR="006622DA" w:rsidRPr="00027470">
              <w:rPr>
                <w:szCs w:val="24"/>
              </w:rPr>
              <w:t> Регламент бизнес-процесса ООО «РН-Пурнефтегаз» «Порядок взаимодействия подрядных, сторонних организаций, охранного предприятия, работников Общества при организации пропускного и внутриобъектового режимов»</w:t>
            </w:r>
          </w:p>
        </w:tc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27470">
              <w:rPr>
                <w:rFonts w:eastAsia="Times New Roman"/>
                <w:szCs w:val="24"/>
                <w:lang w:eastAsia="ru-RU"/>
              </w:rPr>
              <w:t>№</w:t>
            </w:r>
            <w:r w:rsidRPr="00027470">
              <w:t xml:space="preserve"> </w:t>
            </w:r>
            <w:r w:rsidRPr="00027470">
              <w:rPr>
                <w:rFonts w:eastAsia="Times New Roman"/>
                <w:szCs w:val="24"/>
                <w:lang w:eastAsia="ru-RU"/>
              </w:rPr>
              <w:t>П3-11.01 РГБП-0006 ЮЛ-094 версия 1.00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27470">
              <w:rPr>
                <w:rFonts w:eastAsia="Times New Roman"/>
                <w:szCs w:val="24"/>
                <w:lang w:eastAsia="ru-RU"/>
              </w:rPr>
              <w:t>Приказ ООО «РН-Пурнефтегаз» от 28.02.2020 №422</w:t>
            </w:r>
          </w:p>
        </w:tc>
      </w:tr>
      <w:tr w:rsidR="00027470" w:rsidRPr="00027470" w:rsidTr="006147AC">
        <w:trPr>
          <w:trHeight w:val="40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pStyle w:val="a9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C11EC7" w:rsidP="006622DA">
            <w:pPr>
              <w:spacing w:before="60"/>
              <w:rPr>
                <w:szCs w:val="24"/>
              </w:rPr>
            </w:pPr>
            <w:permStart w:id="812145570" w:edGrp="everyone"/>
            <w:r w:rsidRPr="00C11EC7">
              <w:rPr>
                <w:b/>
                <w:szCs w:val="24"/>
              </w:rPr>
              <w:t>Х</w:t>
            </w:r>
            <w:r w:rsidR="00173E84">
              <w:rPr>
                <w:szCs w:val="24"/>
              </w:rPr>
              <w:t> </w:t>
            </w:r>
            <w:permEnd w:id="812145570"/>
            <w:r w:rsidR="006622DA" w:rsidRPr="00027470">
              <w:rPr>
                <w:szCs w:val="24"/>
              </w:rPr>
              <w:t> Положение ООО «РН-Пурнефтегаз» «Организация по контролю допуска транспортных средств на объекты Общества»</w:t>
            </w:r>
          </w:p>
        </w:tc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27470">
              <w:rPr>
                <w:rFonts w:eastAsia="Times New Roman"/>
                <w:szCs w:val="24"/>
                <w:lang w:eastAsia="ru-RU"/>
              </w:rPr>
              <w:t>№ П2-05.01 Р-0368 ЮЛ-094 версия 2.00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27470">
              <w:rPr>
                <w:rFonts w:eastAsia="Times New Roman"/>
                <w:szCs w:val="24"/>
                <w:lang w:eastAsia="ru-RU"/>
              </w:rPr>
              <w:t>Приказ ООО «РН-Пурнефтегаз» от 14.07.2017 №2665</w:t>
            </w:r>
          </w:p>
        </w:tc>
      </w:tr>
      <w:tr w:rsidR="00027470" w:rsidRPr="00027470" w:rsidTr="006147AC">
        <w:trPr>
          <w:trHeight w:val="40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pStyle w:val="a9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C11EC7" w:rsidP="006622DA">
            <w:pPr>
              <w:spacing w:before="60"/>
              <w:rPr>
                <w:szCs w:val="24"/>
              </w:rPr>
            </w:pPr>
            <w:permStart w:id="1490569202" w:edGrp="everyone"/>
            <w:r w:rsidRPr="00C11EC7">
              <w:rPr>
                <w:b/>
                <w:szCs w:val="24"/>
              </w:rPr>
              <w:t>Х</w:t>
            </w:r>
            <w:r w:rsidR="00173E84">
              <w:rPr>
                <w:szCs w:val="24"/>
              </w:rPr>
              <w:t> </w:t>
            </w:r>
            <w:permEnd w:id="1490569202"/>
            <w:r w:rsidR="006622DA" w:rsidRPr="00027470">
              <w:rPr>
                <w:szCs w:val="24"/>
              </w:rPr>
              <w:t> Положение ООО «РН-Пурнефтегаз» «Порядок обращения с отходами»</w:t>
            </w:r>
          </w:p>
        </w:tc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27470">
              <w:rPr>
                <w:rFonts w:eastAsia="Times New Roman"/>
                <w:szCs w:val="24"/>
                <w:lang w:eastAsia="ru-RU"/>
              </w:rPr>
              <w:t>№ версия П3-05 Р-0672 ЮЛ-094 версия 2.00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27470">
              <w:rPr>
                <w:rFonts w:eastAsia="Times New Roman"/>
                <w:szCs w:val="24"/>
                <w:lang w:eastAsia="ru-RU"/>
              </w:rPr>
              <w:t>Приказ ООО «РН-Пурнефтегаз» от 11.05.2017 №1586</w:t>
            </w:r>
          </w:p>
        </w:tc>
      </w:tr>
      <w:tr w:rsidR="00027470" w:rsidRPr="00027470" w:rsidTr="006147AC">
        <w:trPr>
          <w:trHeight w:val="40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pStyle w:val="a9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173E84" w:rsidP="006622DA">
            <w:pPr>
              <w:spacing w:before="60"/>
              <w:rPr>
                <w:szCs w:val="24"/>
              </w:rPr>
            </w:pPr>
            <w:permStart w:id="1578245170" w:edGrp="everyone"/>
            <w:r w:rsidRPr="00C11EC7">
              <w:rPr>
                <w:b/>
                <w:szCs w:val="24"/>
              </w:rPr>
              <w:t>Х</w:t>
            </w:r>
            <w:r>
              <w:rPr>
                <w:szCs w:val="24"/>
              </w:rPr>
              <w:t> </w:t>
            </w:r>
            <w:permEnd w:id="1578245170"/>
            <w:r w:rsidR="006622DA" w:rsidRPr="00027470">
              <w:rPr>
                <w:szCs w:val="24"/>
              </w:rPr>
              <w:t> Инструкция ООО «РН-Пурнефтегаз» «Порядок приостановки работ в случае возникновения угрозы безопасности их проведения»</w:t>
            </w:r>
          </w:p>
        </w:tc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27470">
              <w:rPr>
                <w:rFonts w:eastAsia="Times New Roman"/>
                <w:szCs w:val="24"/>
                <w:lang w:eastAsia="ru-RU"/>
              </w:rPr>
              <w:t>№ ИО-014-УПБ,ОТиОС версия 1.00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27470">
              <w:rPr>
                <w:rFonts w:eastAsia="Times New Roman"/>
                <w:szCs w:val="24"/>
                <w:lang w:eastAsia="ru-RU"/>
              </w:rPr>
              <w:t>Приказ ООО «РН-Пурнефтегаз» от 30.11.2015 №3694</w:t>
            </w:r>
          </w:p>
        </w:tc>
      </w:tr>
      <w:tr w:rsidR="00027470" w:rsidRPr="00027470" w:rsidTr="006147AC">
        <w:trPr>
          <w:trHeight w:val="40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pStyle w:val="a9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173E84" w:rsidP="006622DA">
            <w:pPr>
              <w:spacing w:before="60"/>
              <w:rPr>
                <w:szCs w:val="24"/>
              </w:rPr>
            </w:pPr>
            <w:permStart w:id="1889144882" w:edGrp="everyone"/>
            <w:r w:rsidRPr="00C11EC7">
              <w:rPr>
                <w:b/>
                <w:szCs w:val="24"/>
              </w:rPr>
              <w:t>Х</w:t>
            </w:r>
            <w:r>
              <w:rPr>
                <w:szCs w:val="24"/>
              </w:rPr>
              <w:t> </w:t>
            </w:r>
            <w:permEnd w:id="1889144882"/>
            <w:r w:rsidR="006622DA" w:rsidRPr="00027470">
              <w:rPr>
                <w:szCs w:val="24"/>
              </w:rPr>
              <w:t> Регламент бизнес-процесса ООО «РН-Пурнефтегаз» «Порядок взаимодействия с подрядными (субподрядными) организациями при выполнении работ в охранных зонах линий электропередач»</w:t>
            </w:r>
          </w:p>
        </w:tc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27470">
              <w:rPr>
                <w:rFonts w:eastAsia="Times New Roman"/>
                <w:szCs w:val="24"/>
                <w:lang w:eastAsia="ru-RU"/>
              </w:rPr>
              <w:t>№ П2-04 РГБП-0425 ЮЛ-094 версия 1.00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27470">
              <w:rPr>
                <w:rFonts w:eastAsia="Times New Roman"/>
                <w:szCs w:val="24"/>
                <w:lang w:eastAsia="ru-RU"/>
              </w:rPr>
              <w:t>Приказ ООО «РН-Пурнефтегаз» от 09.09.2020 №1508</w:t>
            </w:r>
          </w:p>
        </w:tc>
      </w:tr>
      <w:tr w:rsidR="00027470" w:rsidRPr="00027470" w:rsidTr="006147AC">
        <w:trPr>
          <w:trHeight w:val="40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pStyle w:val="a9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C11EC7" w:rsidP="006622DA">
            <w:pPr>
              <w:spacing w:before="60"/>
              <w:rPr>
                <w:szCs w:val="24"/>
              </w:rPr>
            </w:pPr>
            <w:permStart w:id="876548481" w:edGrp="everyone"/>
            <w:r w:rsidRPr="00C11EC7">
              <w:rPr>
                <w:b/>
                <w:szCs w:val="24"/>
              </w:rPr>
              <w:t>Х</w:t>
            </w:r>
            <w:r w:rsidR="00173E84">
              <w:rPr>
                <w:szCs w:val="24"/>
              </w:rPr>
              <w:t> </w:t>
            </w:r>
            <w:permEnd w:id="876548481"/>
            <w:r w:rsidR="00173E84">
              <w:rPr>
                <w:rFonts w:eastAsia="Times New Roman"/>
                <w:szCs w:val="24"/>
                <w:lang w:eastAsia="ru-RU"/>
              </w:rPr>
              <w:t xml:space="preserve"> </w:t>
            </w:r>
            <w:r w:rsidR="006622DA" w:rsidRPr="00027470">
              <w:rPr>
                <w:szCs w:val="24"/>
              </w:rPr>
              <w:t>Инструкция по охране труда ООО «РН-Пурнефтегаз» «По охране труда о мерах безопасности при передвижении по территории объектов укрупненного нефтепромысла»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27470">
              <w:rPr>
                <w:rFonts w:eastAsia="Times New Roman"/>
                <w:szCs w:val="24"/>
                <w:lang w:eastAsia="ru-RU"/>
              </w:rPr>
              <w:t>ИОТ-645 версия 2.00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A" w:rsidRPr="00027470" w:rsidRDefault="006622DA" w:rsidP="006622D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27470">
              <w:rPr>
                <w:rFonts w:eastAsia="Times New Roman"/>
                <w:szCs w:val="24"/>
                <w:lang w:eastAsia="ru-RU"/>
              </w:rPr>
              <w:t>Утвержден первым заместителем генерального директора по производству-главным инженером ООО «РН-Пурнефтегаз» 15.10.2020</w:t>
            </w:r>
          </w:p>
        </w:tc>
      </w:tr>
    </w:tbl>
    <w:tbl>
      <w:tblPr>
        <w:tblpPr w:leftFromText="180" w:rightFromText="180" w:vertAnchor="text" w:horzAnchor="margin" w:tblpY="794"/>
        <w:tblW w:w="9596" w:type="dxa"/>
        <w:tblLook w:val="01E0" w:firstRow="1" w:lastRow="1" w:firstColumn="1" w:lastColumn="1" w:noHBand="0" w:noVBand="0"/>
      </w:tblPr>
      <w:tblGrid>
        <w:gridCol w:w="4790"/>
        <w:gridCol w:w="4806"/>
      </w:tblGrid>
      <w:tr w:rsidR="006147AC" w:rsidRPr="0069350F" w:rsidTr="006147AC">
        <w:trPr>
          <w:trHeight w:val="377"/>
        </w:trPr>
        <w:tc>
          <w:tcPr>
            <w:tcW w:w="4790" w:type="dxa"/>
          </w:tcPr>
          <w:p w:rsidR="006040B1" w:rsidRDefault="006040B1" w:rsidP="006040B1">
            <w:pPr>
              <w:jc w:val="left"/>
              <w:rPr>
                <w:szCs w:val="24"/>
              </w:rPr>
            </w:pPr>
            <w:permStart w:id="432411659" w:edGrp="everyone"/>
            <w:r>
              <w:rPr>
                <w:szCs w:val="24"/>
              </w:rPr>
              <w:t>Покупатель</w:t>
            </w:r>
          </w:p>
          <w:p w:rsidR="006040B1" w:rsidRDefault="006040B1" w:rsidP="006040B1">
            <w:r>
              <w:t>…………………..</w:t>
            </w:r>
          </w:p>
          <w:p w:rsidR="006040B1" w:rsidRDefault="006040B1" w:rsidP="006040B1">
            <w:r>
              <w:t>…………………..</w:t>
            </w:r>
          </w:p>
          <w:p w:rsidR="006040B1" w:rsidRDefault="006040B1" w:rsidP="006040B1"/>
          <w:p w:rsidR="006040B1" w:rsidRDefault="006040B1" w:rsidP="006040B1">
            <w:r>
              <w:t>_______________ /</w:t>
            </w:r>
          </w:p>
          <w:permEnd w:id="432411659"/>
          <w:p w:rsidR="006147AC" w:rsidRPr="0069350F" w:rsidRDefault="006147AC" w:rsidP="00E34A4C">
            <w:pPr>
              <w:pStyle w:val="1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</w:p>
        </w:tc>
        <w:tc>
          <w:tcPr>
            <w:tcW w:w="4806" w:type="dxa"/>
          </w:tcPr>
          <w:p w:rsidR="006040B1" w:rsidRDefault="006040B1" w:rsidP="006040B1">
            <w:pPr>
              <w:jc w:val="left"/>
              <w:rPr>
                <w:szCs w:val="24"/>
              </w:rPr>
            </w:pPr>
            <w:permStart w:id="1462904072" w:edGrp="everyone"/>
            <w:r>
              <w:rPr>
                <w:szCs w:val="24"/>
              </w:rPr>
              <w:t>Продавец</w:t>
            </w:r>
          </w:p>
          <w:p w:rsidR="006040B1" w:rsidRDefault="006040B1" w:rsidP="006040B1">
            <w:r>
              <w:t>…………………..</w:t>
            </w:r>
          </w:p>
          <w:p w:rsidR="006040B1" w:rsidRDefault="006040B1" w:rsidP="006040B1">
            <w:r>
              <w:t>…………………..</w:t>
            </w:r>
          </w:p>
          <w:p w:rsidR="006040B1" w:rsidRDefault="006040B1" w:rsidP="006040B1"/>
          <w:p w:rsidR="006040B1" w:rsidRDefault="006040B1" w:rsidP="006040B1">
            <w:r>
              <w:t xml:space="preserve">_______________ </w:t>
            </w:r>
            <w:r>
              <w:t>/</w:t>
            </w:r>
          </w:p>
          <w:permEnd w:id="1462904072"/>
          <w:p w:rsidR="006147AC" w:rsidRPr="0069350F" w:rsidRDefault="006147AC" w:rsidP="00E34A4C">
            <w:pPr>
              <w:pStyle w:val="11"/>
              <w:keepLines/>
              <w:spacing w:after="120" w:line="240" w:lineRule="auto"/>
              <w:ind w:left="1610" w:right="2143" w:hanging="1444"/>
              <w:jc w:val="left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</w:p>
        </w:tc>
      </w:tr>
    </w:tbl>
    <w:p w:rsidR="00801841" w:rsidRDefault="00801841" w:rsidP="006372C9">
      <w:bookmarkStart w:id="10" w:name="_GoBack"/>
      <w:bookmarkEnd w:id="10"/>
    </w:p>
    <w:sectPr w:rsidR="00801841" w:rsidSect="00927C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837" w:rsidRDefault="00434837" w:rsidP="00122417">
      <w:r>
        <w:separator/>
      </w:r>
    </w:p>
  </w:endnote>
  <w:endnote w:type="continuationSeparator" w:id="0">
    <w:p w:rsidR="00434837" w:rsidRDefault="00434837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0A6" w:rsidRDefault="00F430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D92" w:rsidRDefault="00887D92" w:rsidP="00122417">
    <w:pPr>
      <w:pStyle w:val="a5"/>
      <w:ind w:left="-709"/>
    </w:pPr>
  </w:p>
  <w:p w:rsidR="00887D92" w:rsidRDefault="00887D9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0A6" w:rsidRDefault="00F430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837" w:rsidRDefault="00434837" w:rsidP="00122417">
      <w:r>
        <w:separator/>
      </w:r>
    </w:p>
  </w:footnote>
  <w:footnote w:type="continuationSeparator" w:id="0">
    <w:p w:rsidR="00434837" w:rsidRDefault="00434837" w:rsidP="00122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7AC" w:rsidRDefault="0043483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31648" o:spid="_x0000_s2050" type="#_x0000_t136" style="position:absolute;left:0;text-align:left;margin-left:0;margin-top:0;width:591.85pt;height:107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7AC" w:rsidRDefault="0043483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31649" o:spid="_x0000_s2051" type="#_x0000_t136" style="position:absolute;left:0;text-align:left;margin-left:0;margin-top:0;width:595.25pt;height:107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7AC" w:rsidRDefault="0043483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31647" o:spid="_x0000_s2049" type="#_x0000_t136" style="position:absolute;left:0;text-align:left;margin-left:0;margin-top:0;width:591.85pt;height:107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1220C"/>
    <w:multiLevelType w:val="hybridMultilevel"/>
    <w:tmpl w:val="B5F89358"/>
    <w:lvl w:ilvl="0" w:tplc="5060CE30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xgsDjai9QiIClnMeXwzJYvXVJks=" w:salt="P2j7kAe4EOhJ15icq4KqtA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2A4"/>
    <w:rsid w:val="00027470"/>
    <w:rsid w:val="000535FA"/>
    <w:rsid w:val="0007279F"/>
    <w:rsid w:val="00074C9C"/>
    <w:rsid w:val="000A6C2B"/>
    <w:rsid w:val="000E5E31"/>
    <w:rsid w:val="00122417"/>
    <w:rsid w:val="00147187"/>
    <w:rsid w:val="00155D13"/>
    <w:rsid w:val="00173E84"/>
    <w:rsid w:val="001B6D13"/>
    <w:rsid w:val="001E68C3"/>
    <w:rsid w:val="00214802"/>
    <w:rsid w:val="00245338"/>
    <w:rsid w:val="00264576"/>
    <w:rsid w:val="002A78FF"/>
    <w:rsid w:val="002C6A6E"/>
    <w:rsid w:val="00313AB7"/>
    <w:rsid w:val="00336745"/>
    <w:rsid w:val="00434837"/>
    <w:rsid w:val="00435F1A"/>
    <w:rsid w:val="004858B4"/>
    <w:rsid w:val="00555BE7"/>
    <w:rsid w:val="00565812"/>
    <w:rsid w:val="005E7229"/>
    <w:rsid w:val="006040B1"/>
    <w:rsid w:val="006103A7"/>
    <w:rsid w:val="006147AC"/>
    <w:rsid w:val="006372C9"/>
    <w:rsid w:val="006622DA"/>
    <w:rsid w:val="006D4AE7"/>
    <w:rsid w:val="006F62A4"/>
    <w:rsid w:val="00702ED5"/>
    <w:rsid w:val="007377BB"/>
    <w:rsid w:val="00743537"/>
    <w:rsid w:val="00767162"/>
    <w:rsid w:val="00782F40"/>
    <w:rsid w:val="007D2487"/>
    <w:rsid w:val="00801841"/>
    <w:rsid w:val="00837E15"/>
    <w:rsid w:val="00887D92"/>
    <w:rsid w:val="008B5CEE"/>
    <w:rsid w:val="00927CA1"/>
    <w:rsid w:val="00932C78"/>
    <w:rsid w:val="00980F52"/>
    <w:rsid w:val="00991A63"/>
    <w:rsid w:val="009C5A83"/>
    <w:rsid w:val="009D6EE4"/>
    <w:rsid w:val="009F2885"/>
    <w:rsid w:val="009F7216"/>
    <w:rsid w:val="00A92E9D"/>
    <w:rsid w:val="00A931AD"/>
    <w:rsid w:val="00AC422C"/>
    <w:rsid w:val="00B219AC"/>
    <w:rsid w:val="00BA78D3"/>
    <w:rsid w:val="00BC1B94"/>
    <w:rsid w:val="00C11EC7"/>
    <w:rsid w:val="00C90CEA"/>
    <w:rsid w:val="00C9529F"/>
    <w:rsid w:val="00CC15CE"/>
    <w:rsid w:val="00CE0643"/>
    <w:rsid w:val="00CE663C"/>
    <w:rsid w:val="00D3592E"/>
    <w:rsid w:val="00D674CA"/>
    <w:rsid w:val="00DC693A"/>
    <w:rsid w:val="00DC7430"/>
    <w:rsid w:val="00E3567F"/>
    <w:rsid w:val="00E4278C"/>
    <w:rsid w:val="00E52335"/>
    <w:rsid w:val="00EC01B7"/>
    <w:rsid w:val="00EC2B4E"/>
    <w:rsid w:val="00F430A6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435F1A"/>
    <w:pPr>
      <w:keepNext/>
      <w:keepLines/>
      <w:spacing w:before="240"/>
      <w:outlineLvl w:val="0"/>
    </w:pPr>
    <w:rPr>
      <w:rFonts w:eastAsiaTheme="majorEastAsia"/>
      <w:color w:val="910629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F1A"/>
    <w:pPr>
      <w:keepNext/>
      <w:keepLines/>
      <w:spacing w:before="40"/>
      <w:outlineLvl w:val="1"/>
    </w:pPr>
    <w:rPr>
      <w:rFonts w:eastAsiaTheme="majorEastAsia"/>
      <w:color w:val="910629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F1A"/>
    <w:pPr>
      <w:keepNext/>
      <w:keepLines/>
      <w:spacing w:before="40"/>
      <w:outlineLvl w:val="2"/>
    </w:pPr>
    <w:rPr>
      <w:rFonts w:eastAsiaTheme="majorEastAsia"/>
      <w:color w:val="60041B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F1A"/>
    <w:pPr>
      <w:keepNext/>
      <w:keepLines/>
      <w:spacing w:before="40"/>
      <w:outlineLvl w:val="3"/>
    </w:pPr>
    <w:rPr>
      <w:rFonts w:eastAsiaTheme="majorEastAsia"/>
      <w:i/>
      <w:iCs/>
      <w:color w:val="910629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435F1A"/>
    <w:rPr>
      <w:rFonts w:ascii="Times New Roman" w:eastAsiaTheme="majorEastAsia" w:hAnsi="Times New Roman" w:cs="Times New Roman"/>
      <w:color w:val="910629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35F1A"/>
    <w:rPr>
      <w:rFonts w:ascii="Times New Roman" w:eastAsiaTheme="majorEastAsia" w:hAnsi="Times New Roman" w:cs="Times New Roman"/>
      <w:color w:val="910629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F1A"/>
    <w:rPr>
      <w:rFonts w:ascii="Times New Roman" w:eastAsiaTheme="majorEastAsia" w:hAnsi="Times New Roman" w:cs="Times New Roman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35F1A"/>
    <w:rPr>
      <w:rFonts w:ascii="Times New Roman" w:eastAsiaTheme="majorEastAsia" w:hAnsi="Times New Roman" w:cs="Times New Roman"/>
      <w:i/>
      <w:iCs/>
      <w:color w:val="910629" w:themeColor="accent1" w:themeShade="BF"/>
      <w:sz w:val="24"/>
    </w:rPr>
  </w:style>
  <w:style w:type="paragraph" w:styleId="a7">
    <w:name w:val="Subtitle"/>
    <w:basedOn w:val="a"/>
    <w:next w:val="a"/>
    <w:link w:val="a8"/>
    <w:uiPriority w:val="11"/>
    <w:qFormat/>
    <w:rsid w:val="00435F1A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a8">
    <w:name w:val="Подзаголовок Знак"/>
    <w:basedOn w:val="a0"/>
    <w:link w:val="a7"/>
    <w:uiPriority w:val="11"/>
    <w:rsid w:val="00435F1A"/>
    <w:rPr>
      <w:rFonts w:ascii="Times New Roman" w:eastAsiaTheme="minorEastAsia" w:hAnsi="Times New Roman" w:cs="Times New Roman"/>
      <w:color w:val="5A5A5A" w:themeColor="text1" w:themeTint="A5"/>
      <w:spacing w:val="15"/>
    </w:rPr>
  </w:style>
  <w:style w:type="paragraph" w:styleId="a9">
    <w:name w:val="List Paragraph"/>
    <w:basedOn w:val="a"/>
    <w:uiPriority w:val="34"/>
    <w:qFormat/>
    <w:rsid w:val="00CE66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435F1A"/>
    <w:pPr>
      <w:keepNext/>
      <w:keepLines/>
      <w:spacing w:before="240"/>
      <w:outlineLvl w:val="0"/>
    </w:pPr>
    <w:rPr>
      <w:rFonts w:eastAsiaTheme="majorEastAsia"/>
      <w:color w:val="910629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F1A"/>
    <w:pPr>
      <w:keepNext/>
      <w:keepLines/>
      <w:spacing w:before="40"/>
      <w:outlineLvl w:val="1"/>
    </w:pPr>
    <w:rPr>
      <w:rFonts w:eastAsiaTheme="majorEastAsia"/>
      <w:color w:val="910629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F1A"/>
    <w:pPr>
      <w:keepNext/>
      <w:keepLines/>
      <w:spacing w:before="40"/>
      <w:outlineLvl w:val="2"/>
    </w:pPr>
    <w:rPr>
      <w:rFonts w:eastAsiaTheme="majorEastAsia"/>
      <w:color w:val="60041B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F1A"/>
    <w:pPr>
      <w:keepNext/>
      <w:keepLines/>
      <w:spacing w:before="40"/>
      <w:outlineLvl w:val="3"/>
    </w:pPr>
    <w:rPr>
      <w:rFonts w:eastAsiaTheme="majorEastAsia"/>
      <w:i/>
      <w:iCs/>
      <w:color w:val="910629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435F1A"/>
    <w:rPr>
      <w:rFonts w:ascii="Times New Roman" w:eastAsiaTheme="majorEastAsia" w:hAnsi="Times New Roman" w:cs="Times New Roman"/>
      <w:color w:val="910629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35F1A"/>
    <w:rPr>
      <w:rFonts w:ascii="Times New Roman" w:eastAsiaTheme="majorEastAsia" w:hAnsi="Times New Roman" w:cs="Times New Roman"/>
      <w:color w:val="910629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F1A"/>
    <w:rPr>
      <w:rFonts w:ascii="Times New Roman" w:eastAsiaTheme="majorEastAsia" w:hAnsi="Times New Roman" w:cs="Times New Roman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35F1A"/>
    <w:rPr>
      <w:rFonts w:ascii="Times New Roman" w:eastAsiaTheme="majorEastAsia" w:hAnsi="Times New Roman" w:cs="Times New Roman"/>
      <w:i/>
      <w:iCs/>
      <w:color w:val="910629" w:themeColor="accent1" w:themeShade="BF"/>
      <w:sz w:val="24"/>
    </w:rPr>
  </w:style>
  <w:style w:type="paragraph" w:styleId="a7">
    <w:name w:val="Subtitle"/>
    <w:basedOn w:val="a"/>
    <w:next w:val="a"/>
    <w:link w:val="a8"/>
    <w:uiPriority w:val="11"/>
    <w:qFormat/>
    <w:rsid w:val="00435F1A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a8">
    <w:name w:val="Подзаголовок Знак"/>
    <w:basedOn w:val="a0"/>
    <w:link w:val="a7"/>
    <w:uiPriority w:val="11"/>
    <w:rsid w:val="00435F1A"/>
    <w:rPr>
      <w:rFonts w:ascii="Times New Roman" w:eastAsiaTheme="minorEastAsia" w:hAnsi="Times New Roman" w:cs="Times New Roman"/>
      <w:color w:val="5A5A5A" w:themeColor="text1" w:themeTint="A5"/>
      <w:spacing w:val="15"/>
    </w:rPr>
  </w:style>
  <w:style w:type="paragraph" w:styleId="a9">
    <w:name w:val="List Paragraph"/>
    <w:basedOn w:val="a"/>
    <w:uiPriority w:val="34"/>
    <w:qFormat/>
    <w:rsid w:val="00CE66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3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208B4-A28B-424A-B6DC-5340508DC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908</Words>
  <Characters>5178</Characters>
  <Application>Microsoft Office Word</Application>
  <DocSecurity>8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Косовец Виталий Александрович</cp:lastModifiedBy>
  <cp:revision>42</cp:revision>
  <dcterms:created xsi:type="dcterms:W3CDTF">2020-09-22T13:35:00Z</dcterms:created>
  <dcterms:modified xsi:type="dcterms:W3CDTF">2021-04-13T13:22:00Z</dcterms:modified>
</cp:coreProperties>
</file>